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eastAsia="zh-CN"/>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p>
    <w:p>
      <w:pPr>
        <w:jc w:val="left"/>
        <w:rPr>
          <w:rFonts w:ascii="仿宋" w:hAnsi="仿宋" w:eastAsia="仿宋" w:cs="Arial"/>
          <w:sz w:val="32"/>
          <w:szCs w:val="32"/>
        </w:rPr>
      </w:pPr>
      <w:r>
        <w:rPr>
          <w:rFonts w:hint="eastAsia" w:ascii="仿宋" w:hAnsi="仿宋" w:eastAsia="仿宋" w:cs="Arial"/>
          <w:sz w:val="32"/>
          <w:szCs w:val="32"/>
          <w:lang w:val="en-US" w:eastAsia="zh-CN"/>
        </w:rPr>
        <w:t>授权</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卢慧明</w:t>
      </w:r>
    </w:p>
    <w:p>
      <w:pPr>
        <w:jc w:val="left"/>
        <w:rPr>
          <w:rFonts w:hint="eastAsia" w:ascii="仿宋_GB2312" w:hAnsi="仿宋_GB2312" w:eastAsia="仿宋_GB2312" w:cs="仿宋_GB2312"/>
          <w:color w:val="333333"/>
          <w:sz w:val="32"/>
          <w:szCs w:val="32"/>
          <w:lang w:eastAsia="zh-CN"/>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p>
    <w:p>
      <w:pPr>
        <w:jc w:val="left"/>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联系电话：0752--6127711</w:t>
      </w:r>
    </w:p>
    <w:p>
      <w:pPr>
        <w:jc w:val="left"/>
        <w:rPr>
          <w:rFonts w:hint="eastAsia" w:ascii="仿宋" w:hAnsi="仿宋" w:eastAsia="仿宋" w:cs="Arial"/>
          <w:sz w:val="32"/>
          <w:szCs w:val="32"/>
          <w:lang w:eastAsia="zh-CN"/>
        </w:rPr>
      </w:pPr>
    </w:p>
    <w:p>
      <w:pPr>
        <w:jc w:val="left"/>
        <w:rPr>
          <w:rFonts w:hint="eastAsia" w:ascii="仿宋" w:hAnsi="仿宋" w:eastAsia="仿宋" w:cs="Arial"/>
          <w:sz w:val="32"/>
          <w:szCs w:val="32"/>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w:t>
      </w:r>
    </w:p>
    <w:p>
      <w:pPr>
        <w:rPr>
          <w:rFonts w:hint="eastAsia" w:ascii="仿宋" w:hAnsi="仿宋" w:eastAsia="仿宋" w:cs="Arial"/>
          <w:sz w:val="32"/>
          <w:szCs w:val="32"/>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博罗县石湾镇迳茹南路东侧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31807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博自然资（用地）挂字〔2023﹞1号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计算机、通信和其他电子设备制造</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hint="eastAsia" w:ascii="仿宋" w:hAnsi="仿宋" w:eastAsia="仿宋" w:cs="Arial"/>
          <w:color w:val="auto"/>
          <w:sz w:val="32"/>
          <w:szCs w:val="32"/>
          <w:u w:val="single"/>
          <w:lang w:val="en-US" w:eastAsia="zh-CN"/>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各类阻尼器、缓冲器、传感器。 </w:t>
      </w:r>
    </w:p>
    <w:p>
      <w:pPr>
        <w:spacing w:line="560" w:lineRule="exact"/>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1.3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2.5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450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spacing w:line="560" w:lineRule="exact"/>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 1.4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18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spacing w:line="560" w:lineRule="exact"/>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highlight w:val="none"/>
          <w:lang w:val="en-US" w:eastAsia="zh-CN"/>
        </w:rPr>
        <w:t>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2.2 如乙方依法取得土地使用权，在符合法律法规和相关政策规定以及在甲方职权范围内，甲方指导乙方办理《不动产权证书》、《建设用地规划许可证》和《建设工程规划许可证》、《建筑工程施工许可证》等相关手续。</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958" w:leftChars="456" w:firstLine="0" w:firstLineChars="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hint="eastAsia" w:ascii="仿宋" w:hAnsi="仿宋" w:eastAsia="仿宋" w:cs="Arial"/>
          <w:color w:val="auto"/>
          <w:sz w:val="32"/>
          <w:szCs w:val="32"/>
          <w:lang w:eastAsia="zh-CN"/>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Arial"/>
          <w:b/>
          <w:color w:val="auto"/>
          <w:sz w:val="32"/>
          <w:szCs w:val="32"/>
          <w:lang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Arial"/>
          <w:color w:val="auto"/>
          <w:sz w:val="32"/>
          <w:szCs w:val="32"/>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yellow"/>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乙方的投资公司（如有）对本协议第一条、第三条约定的事项承担连带责任。</w:t>
      </w:r>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8.2 </w:t>
      </w:r>
      <w:r>
        <w:rPr>
          <w:rFonts w:hint="eastAsia" w:ascii="仿宋" w:hAnsi="仿宋" w:eastAsia="仿宋" w:cs="Arial"/>
          <w:color w:val="auto"/>
          <w:sz w:val="32"/>
          <w:szCs w:val="32"/>
        </w:rPr>
        <w:t>本协议未尽事宜，经双方协</w:t>
      </w:r>
      <w:bookmarkStart w:id="0" w:name="_GoBack"/>
      <w:bookmarkEnd w:id="0"/>
      <w:r>
        <w:rPr>
          <w:rFonts w:hint="eastAsia" w:ascii="仿宋" w:hAnsi="仿宋" w:eastAsia="仿宋" w:cs="Arial"/>
          <w:color w:val="auto"/>
          <w:sz w:val="32"/>
          <w:szCs w:val="32"/>
        </w:rPr>
        <w:t>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lang w:eastAsia="zh-CN"/>
        </w:rPr>
      </w:pPr>
    </w:p>
    <w:p>
      <w:pPr>
        <w:pStyle w:val="2"/>
        <w:rPr>
          <w:rFonts w:hint="eastAsia"/>
          <w:lang w:eastAsia="zh-CN"/>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8F1CFD"/>
    <w:rsid w:val="00A47E2F"/>
    <w:rsid w:val="00B95479"/>
    <w:rsid w:val="00BC2AB9"/>
    <w:rsid w:val="00BC621D"/>
    <w:rsid w:val="00C51E15"/>
    <w:rsid w:val="00FC7E8B"/>
    <w:rsid w:val="01676E14"/>
    <w:rsid w:val="016D4CB8"/>
    <w:rsid w:val="019415C6"/>
    <w:rsid w:val="01C21947"/>
    <w:rsid w:val="01C76624"/>
    <w:rsid w:val="02C9567B"/>
    <w:rsid w:val="0308230D"/>
    <w:rsid w:val="037B67FA"/>
    <w:rsid w:val="039074DB"/>
    <w:rsid w:val="04214189"/>
    <w:rsid w:val="04913698"/>
    <w:rsid w:val="05422B67"/>
    <w:rsid w:val="05D23250"/>
    <w:rsid w:val="05ED4294"/>
    <w:rsid w:val="082552A6"/>
    <w:rsid w:val="08316DF2"/>
    <w:rsid w:val="08464B3C"/>
    <w:rsid w:val="08E7038B"/>
    <w:rsid w:val="099610F2"/>
    <w:rsid w:val="0A270255"/>
    <w:rsid w:val="0A2E0793"/>
    <w:rsid w:val="0ADB6E6A"/>
    <w:rsid w:val="0B3C0212"/>
    <w:rsid w:val="0B547503"/>
    <w:rsid w:val="0BEF300D"/>
    <w:rsid w:val="0BEF7B7B"/>
    <w:rsid w:val="0BF65DDE"/>
    <w:rsid w:val="0C2357A7"/>
    <w:rsid w:val="0C351511"/>
    <w:rsid w:val="0D311C52"/>
    <w:rsid w:val="0D6976AE"/>
    <w:rsid w:val="0D9B6787"/>
    <w:rsid w:val="0DDB0A37"/>
    <w:rsid w:val="0E282623"/>
    <w:rsid w:val="0EE90E17"/>
    <w:rsid w:val="0F290764"/>
    <w:rsid w:val="0F972196"/>
    <w:rsid w:val="0FB14700"/>
    <w:rsid w:val="0FBF7E1F"/>
    <w:rsid w:val="12D83B09"/>
    <w:rsid w:val="133C390A"/>
    <w:rsid w:val="13611602"/>
    <w:rsid w:val="13C04D72"/>
    <w:rsid w:val="144D12B4"/>
    <w:rsid w:val="157F42CF"/>
    <w:rsid w:val="15A66ED5"/>
    <w:rsid w:val="16010852"/>
    <w:rsid w:val="16FB3447"/>
    <w:rsid w:val="17E917A5"/>
    <w:rsid w:val="17FB2B64"/>
    <w:rsid w:val="186C6EF8"/>
    <w:rsid w:val="18790310"/>
    <w:rsid w:val="188E2C3C"/>
    <w:rsid w:val="18C621A1"/>
    <w:rsid w:val="18C64525"/>
    <w:rsid w:val="19821952"/>
    <w:rsid w:val="19857C91"/>
    <w:rsid w:val="19C2061D"/>
    <w:rsid w:val="19E93816"/>
    <w:rsid w:val="1A355893"/>
    <w:rsid w:val="1AA93096"/>
    <w:rsid w:val="1B6C030C"/>
    <w:rsid w:val="1C20546C"/>
    <w:rsid w:val="1C377E3E"/>
    <w:rsid w:val="1CBB4AAC"/>
    <w:rsid w:val="1CD367B7"/>
    <w:rsid w:val="1CDC4E5D"/>
    <w:rsid w:val="1D9E06AD"/>
    <w:rsid w:val="1E2E7EE0"/>
    <w:rsid w:val="1E3116DB"/>
    <w:rsid w:val="1E79638F"/>
    <w:rsid w:val="1E7C1891"/>
    <w:rsid w:val="1EBA6373"/>
    <w:rsid w:val="1EF71280"/>
    <w:rsid w:val="1F2C5453"/>
    <w:rsid w:val="1F300906"/>
    <w:rsid w:val="1FC737D5"/>
    <w:rsid w:val="20B03298"/>
    <w:rsid w:val="213B01EA"/>
    <w:rsid w:val="21D457B9"/>
    <w:rsid w:val="2206205E"/>
    <w:rsid w:val="22B010EC"/>
    <w:rsid w:val="23134730"/>
    <w:rsid w:val="2337347F"/>
    <w:rsid w:val="234C7C72"/>
    <w:rsid w:val="236510F5"/>
    <w:rsid w:val="243168D6"/>
    <w:rsid w:val="2514003F"/>
    <w:rsid w:val="2530186E"/>
    <w:rsid w:val="2567677E"/>
    <w:rsid w:val="25FE5CD1"/>
    <w:rsid w:val="26E32E67"/>
    <w:rsid w:val="27BC380B"/>
    <w:rsid w:val="287E622C"/>
    <w:rsid w:val="28815BC0"/>
    <w:rsid w:val="28C500C8"/>
    <w:rsid w:val="28D35441"/>
    <w:rsid w:val="2911201E"/>
    <w:rsid w:val="291B1DC8"/>
    <w:rsid w:val="29294452"/>
    <w:rsid w:val="298615D1"/>
    <w:rsid w:val="29FE7A7F"/>
    <w:rsid w:val="2A22083D"/>
    <w:rsid w:val="2A2255C4"/>
    <w:rsid w:val="2A421323"/>
    <w:rsid w:val="2A550AB3"/>
    <w:rsid w:val="2AB7722D"/>
    <w:rsid w:val="2AB97117"/>
    <w:rsid w:val="2ACB4C68"/>
    <w:rsid w:val="2ACF3266"/>
    <w:rsid w:val="2AFF7755"/>
    <w:rsid w:val="2B86108A"/>
    <w:rsid w:val="2B900430"/>
    <w:rsid w:val="2BC64421"/>
    <w:rsid w:val="2C603E6B"/>
    <w:rsid w:val="2C91216D"/>
    <w:rsid w:val="2DD94720"/>
    <w:rsid w:val="2DEE7D7D"/>
    <w:rsid w:val="2DF15CE6"/>
    <w:rsid w:val="2E392908"/>
    <w:rsid w:val="2E57648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3A726C3"/>
    <w:rsid w:val="3410251B"/>
    <w:rsid w:val="34D76379"/>
    <w:rsid w:val="3502739C"/>
    <w:rsid w:val="358906E1"/>
    <w:rsid w:val="35D0279D"/>
    <w:rsid w:val="36533C08"/>
    <w:rsid w:val="37105241"/>
    <w:rsid w:val="379D7E16"/>
    <w:rsid w:val="381E3903"/>
    <w:rsid w:val="395F56B7"/>
    <w:rsid w:val="39767BC1"/>
    <w:rsid w:val="39DE674D"/>
    <w:rsid w:val="3ACC04C9"/>
    <w:rsid w:val="3ACD75F9"/>
    <w:rsid w:val="3AD252F8"/>
    <w:rsid w:val="3B023985"/>
    <w:rsid w:val="3B1276DC"/>
    <w:rsid w:val="3B596975"/>
    <w:rsid w:val="3B7866AD"/>
    <w:rsid w:val="3B9D137C"/>
    <w:rsid w:val="3BBD3623"/>
    <w:rsid w:val="3BCD656A"/>
    <w:rsid w:val="3C296F8B"/>
    <w:rsid w:val="3C7D016C"/>
    <w:rsid w:val="3C8412E6"/>
    <w:rsid w:val="3D1240D6"/>
    <w:rsid w:val="3DB87064"/>
    <w:rsid w:val="3DE40616"/>
    <w:rsid w:val="3DF43FFE"/>
    <w:rsid w:val="3E403F76"/>
    <w:rsid w:val="3EBC1EBD"/>
    <w:rsid w:val="3EE66E71"/>
    <w:rsid w:val="3EEA0849"/>
    <w:rsid w:val="3EF603C8"/>
    <w:rsid w:val="3FA374B5"/>
    <w:rsid w:val="40041E22"/>
    <w:rsid w:val="40415151"/>
    <w:rsid w:val="40B07FB0"/>
    <w:rsid w:val="40ED2F8C"/>
    <w:rsid w:val="413072B2"/>
    <w:rsid w:val="433B0C0C"/>
    <w:rsid w:val="436D751F"/>
    <w:rsid w:val="43990316"/>
    <w:rsid w:val="43BD0295"/>
    <w:rsid w:val="446A3BD2"/>
    <w:rsid w:val="44B25DF8"/>
    <w:rsid w:val="45541687"/>
    <w:rsid w:val="45AA1763"/>
    <w:rsid w:val="45C11989"/>
    <w:rsid w:val="46481C40"/>
    <w:rsid w:val="46881414"/>
    <w:rsid w:val="46D22D6C"/>
    <w:rsid w:val="472621F0"/>
    <w:rsid w:val="479D0F6A"/>
    <w:rsid w:val="47F12CEC"/>
    <w:rsid w:val="4814319C"/>
    <w:rsid w:val="48C2073C"/>
    <w:rsid w:val="48FB2466"/>
    <w:rsid w:val="49223A4C"/>
    <w:rsid w:val="49592BC6"/>
    <w:rsid w:val="4A883A56"/>
    <w:rsid w:val="4ACA7FA3"/>
    <w:rsid w:val="4AE23690"/>
    <w:rsid w:val="4B0E260D"/>
    <w:rsid w:val="4BAC3627"/>
    <w:rsid w:val="4BB14B24"/>
    <w:rsid w:val="4BC446C5"/>
    <w:rsid w:val="4C215557"/>
    <w:rsid w:val="4C2E6DD4"/>
    <w:rsid w:val="4C955B08"/>
    <w:rsid w:val="4CAA0C03"/>
    <w:rsid w:val="4CC539D7"/>
    <w:rsid w:val="4D0E5FA0"/>
    <w:rsid w:val="4D2209A4"/>
    <w:rsid w:val="4D2D680C"/>
    <w:rsid w:val="4D315822"/>
    <w:rsid w:val="4DE1110B"/>
    <w:rsid w:val="4E254107"/>
    <w:rsid w:val="4E7F44A5"/>
    <w:rsid w:val="4EC318B0"/>
    <w:rsid w:val="4EC94CB6"/>
    <w:rsid w:val="4ED92BCA"/>
    <w:rsid w:val="4EEB715F"/>
    <w:rsid w:val="4EF81A68"/>
    <w:rsid w:val="4FB366DA"/>
    <w:rsid w:val="4FBD2F57"/>
    <w:rsid w:val="50DB0FB3"/>
    <w:rsid w:val="51256551"/>
    <w:rsid w:val="51753D03"/>
    <w:rsid w:val="51A61FA1"/>
    <w:rsid w:val="51CB043B"/>
    <w:rsid w:val="52882588"/>
    <w:rsid w:val="536642E0"/>
    <w:rsid w:val="558537AB"/>
    <w:rsid w:val="55C27E6C"/>
    <w:rsid w:val="55E02674"/>
    <w:rsid w:val="56F1172B"/>
    <w:rsid w:val="5765718D"/>
    <w:rsid w:val="58217DE9"/>
    <w:rsid w:val="58572D5B"/>
    <w:rsid w:val="58BB6D98"/>
    <w:rsid w:val="58CC07E1"/>
    <w:rsid w:val="58F96D2D"/>
    <w:rsid w:val="58FB4A67"/>
    <w:rsid w:val="59423B04"/>
    <w:rsid w:val="5986033A"/>
    <w:rsid w:val="59DF4100"/>
    <w:rsid w:val="59ED17CE"/>
    <w:rsid w:val="5AD972E8"/>
    <w:rsid w:val="5AF04059"/>
    <w:rsid w:val="5B0D5282"/>
    <w:rsid w:val="5B81627E"/>
    <w:rsid w:val="5BB1333C"/>
    <w:rsid w:val="5BB740E9"/>
    <w:rsid w:val="5BCD0BCD"/>
    <w:rsid w:val="5C5C5F72"/>
    <w:rsid w:val="5CF47641"/>
    <w:rsid w:val="5D382F58"/>
    <w:rsid w:val="5D5126C5"/>
    <w:rsid w:val="5DA917E0"/>
    <w:rsid w:val="5E4E216F"/>
    <w:rsid w:val="5E957377"/>
    <w:rsid w:val="5EFB5335"/>
    <w:rsid w:val="5F3918D2"/>
    <w:rsid w:val="5F520E4D"/>
    <w:rsid w:val="5F801BF9"/>
    <w:rsid w:val="6264347B"/>
    <w:rsid w:val="628A578E"/>
    <w:rsid w:val="62E4319F"/>
    <w:rsid w:val="634E73E4"/>
    <w:rsid w:val="63A578CE"/>
    <w:rsid w:val="640805B1"/>
    <w:rsid w:val="64860DFC"/>
    <w:rsid w:val="64D91940"/>
    <w:rsid w:val="64DF4454"/>
    <w:rsid w:val="65064128"/>
    <w:rsid w:val="65A64FE6"/>
    <w:rsid w:val="668B6C10"/>
    <w:rsid w:val="669D294D"/>
    <w:rsid w:val="6796478F"/>
    <w:rsid w:val="67B5141A"/>
    <w:rsid w:val="67E40952"/>
    <w:rsid w:val="67FF5CC6"/>
    <w:rsid w:val="68792B9A"/>
    <w:rsid w:val="68DC1E1F"/>
    <w:rsid w:val="6920216A"/>
    <w:rsid w:val="696E54C3"/>
    <w:rsid w:val="6A093F49"/>
    <w:rsid w:val="6A2E48C4"/>
    <w:rsid w:val="6A5B786D"/>
    <w:rsid w:val="6A666F81"/>
    <w:rsid w:val="6B471450"/>
    <w:rsid w:val="6C481BC8"/>
    <w:rsid w:val="6CF65B52"/>
    <w:rsid w:val="6D381096"/>
    <w:rsid w:val="6DCF7660"/>
    <w:rsid w:val="6DED3618"/>
    <w:rsid w:val="6E15428C"/>
    <w:rsid w:val="6ECF6C77"/>
    <w:rsid w:val="6F434CB2"/>
    <w:rsid w:val="6FEF56F2"/>
    <w:rsid w:val="6FF620E0"/>
    <w:rsid w:val="70755456"/>
    <w:rsid w:val="70F16817"/>
    <w:rsid w:val="711A186B"/>
    <w:rsid w:val="715249E1"/>
    <w:rsid w:val="71BC5CAF"/>
    <w:rsid w:val="73740A10"/>
    <w:rsid w:val="737D4FE1"/>
    <w:rsid w:val="73C65EE3"/>
    <w:rsid w:val="741C7FC3"/>
    <w:rsid w:val="745513BA"/>
    <w:rsid w:val="74A8131B"/>
    <w:rsid w:val="74E70588"/>
    <w:rsid w:val="74ED0240"/>
    <w:rsid w:val="75D2086C"/>
    <w:rsid w:val="75E7244C"/>
    <w:rsid w:val="76C8568D"/>
    <w:rsid w:val="774E4E16"/>
    <w:rsid w:val="77954015"/>
    <w:rsid w:val="78151D5B"/>
    <w:rsid w:val="782810F4"/>
    <w:rsid w:val="78482227"/>
    <w:rsid w:val="791B278D"/>
    <w:rsid w:val="796F67B7"/>
    <w:rsid w:val="798E0446"/>
    <w:rsid w:val="79913E8C"/>
    <w:rsid w:val="7A91186A"/>
    <w:rsid w:val="7BA31AFD"/>
    <w:rsid w:val="7BF93CF4"/>
    <w:rsid w:val="7C084F4E"/>
    <w:rsid w:val="7C604AA5"/>
    <w:rsid w:val="7D4A221E"/>
    <w:rsid w:val="7D5F4E34"/>
    <w:rsid w:val="7E2F4DF8"/>
    <w:rsid w:val="7EBD5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2955</Words>
  <Characters>3101</Characters>
  <Lines>14</Lines>
  <Paragraphs>4</Paragraphs>
  <TotalTime>7</TotalTime>
  <ScaleCrop>false</ScaleCrop>
  <LinksUpToDate>false</LinksUpToDate>
  <CharactersWithSpaces>3344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2023-01-17T03:28:00Z</cp:lastPrinted>
  <dcterms:modified xsi:type="dcterms:W3CDTF">2023-02-16T11:21:11Z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4AA328747CA24367A46F7AC5D2A9FA3D</vt:lpwstr>
  </property>
</Properties>
</file>